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80" w:rsidRDefault="00EB30C6">
      <w:pPr>
        <w:pStyle w:val="Standard"/>
        <w:spacing w:after="120" w:line="22" w:lineRule="atLeast"/>
        <w:jc w:val="center"/>
      </w:pPr>
      <w:bookmarkStart w:id="0" w:name="_GoBack"/>
      <w:bookmarkEnd w:id="0"/>
      <w:r>
        <w:rPr>
          <w:rFonts w:ascii="Arial" w:eastAsia="Times New Roman" w:hAnsi="Arial" w:cs="Arial"/>
          <w:b/>
          <w:color w:val="000000"/>
        </w:rPr>
        <w:t>WASHINGTON TOWNSHIP HISTORIC PRESERVATION COMMISSION</w:t>
      </w:r>
    </w:p>
    <w:p w:rsidR="00F71F80" w:rsidRDefault="00EB30C6">
      <w:pPr>
        <w:pStyle w:val="Standard"/>
        <w:spacing w:after="120" w:line="22" w:lineRule="atLeast"/>
        <w:jc w:val="center"/>
      </w:pPr>
      <w:r>
        <w:rPr>
          <w:rFonts w:ascii="Arial" w:eastAsia="Times New Roman" w:hAnsi="Arial" w:cs="Arial"/>
          <w:b/>
          <w:color w:val="000000"/>
        </w:rPr>
        <w:t>MINUTES</w:t>
      </w:r>
    </w:p>
    <w:p w:rsidR="00F71F80" w:rsidRDefault="00EB30C6">
      <w:pPr>
        <w:pStyle w:val="Standard"/>
        <w:spacing w:after="120" w:line="22" w:lineRule="atLeast"/>
        <w:jc w:val="center"/>
      </w:pPr>
      <w:r>
        <w:rPr>
          <w:rFonts w:ascii="Arial" w:eastAsia="Times New Roman" w:hAnsi="Arial" w:cs="Arial"/>
          <w:color w:val="000000"/>
        </w:rPr>
        <w:t>November 16, 2016</w:t>
      </w:r>
    </w:p>
    <w:p w:rsidR="00F71F80" w:rsidRDefault="00F71F80">
      <w:pPr>
        <w:pStyle w:val="Standard"/>
        <w:spacing w:after="120" w:line="22" w:lineRule="atLeast"/>
        <w:jc w:val="both"/>
        <w:rPr>
          <w:rFonts w:ascii="Arial" w:eastAsia="Times New Roman" w:hAnsi="Arial" w:cs="Arial"/>
          <w:color w:val="000000"/>
        </w:rPr>
      </w:pPr>
    </w:p>
    <w:p w:rsidR="00F71F80" w:rsidRDefault="00EB30C6">
      <w:pPr>
        <w:pStyle w:val="Standard"/>
        <w:spacing w:after="120" w:line="22" w:lineRule="atLeast"/>
        <w:jc w:val="both"/>
      </w:pPr>
      <w:r>
        <w:rPr>
          <w:rFonts w:ascii="Arial" w:eastAsia="Times New Roman" w:hAnsi="Arial" w:cs="Arial"/>
          <w:color w:val="000000"/>
        </w:rPr>
        <w:t xml:space="preserve">This regularly scheduled meeting of the Washington Township Historic Preservation Commission (HPC), </w:t>
      </w:r>
      <w:r>
        <w:rPr>
          <w:rFonts w:ascii="Arial" w:eastAsia="Times New Roman" w:hAnsi="Arial" w:cs="Arial"/>
          <w:color w:val="000000"/>
        </w:rPr>
        <w:t xml:space="preserve">advertised in the </w:t>
      </w:r>
      <w:r>
        <w:rPr>
          <w:rFonts w:ascii="Arial" w:eastAsia="Times New Roman" w:hAnsi="Arial" w:cs="Arial"/>
          <w:i/>
          <w:color w:val="000000"/>
        </w:rPr>
        <w:t>Observer Tribune</w:t>
      </w:r>
      <w:r>
        <w:rPr>
          <w:rFonts w:ascii="Arial" w:eastAsia="Times New Roman" w:hAnsi="Arial" w:cs="Arial"/>
          <w:color w:val="000000"/>
        </w:rPr>
        <w:t xml:space="preserve"> and the </w:t>
      </w:r>
      <w:r>
        <w:rPr>
          <w:rFonts w:ascii="Arial" w:eastAsia="Times New Roman" w:hAnsi="Arial" w:cs="Arial"/>
          <w:i/>
          <w:color w:val="000000"/>
        </w:rPr>
        <w:t>Daily Record</w:t>
      </w:r>
      <w:r>
        <w:rPr>
          <w:rFonts w:ascii="Arial" w:eastAsia="Times New Roman" w:hAnsi="Arial" w:cs="Arial"/>
          <w:color w:val="000000"/>
        </w:rPr>
        <w:t xml:space="preserve"> in accordance with the Open Public Meeting Act and posted on the Municipal Building bulletin board and the Washington Township (the Township) website, was called to order at 7:08 by Chairman Stokes.</w:t>
      </w:r>
    </w:p>
    <w:p w:rsidR="00F71F80" w:rsidRDefault="00F71F80">
      <w:pPr>
        <w:pStyle w:val="Standard"/>
        <w:tabs>
          <w:tab w:val="left" w:pos="2160"/>
        </w:tabs>
        <w:spacing w:after="120" w:line="22" w:lineRule="atLeast"/>
        <w:ind w:left="1080" w:hanging="1080"/>
        <w:jc w:val="both"/>
        <w:rPr>
          <w:rFonts w:ascii="Arial" w:eastAsia="Times New Roman" w:hAnsi="Arial" w:cs="Arial"/>
          <w:b/>
          <w:color w:val="000000"/>
        </w:rPr>
      </w:pPr>
    </w:p>
    <w:p w:rsidR="00F71F80" w:rsidRDefault="00EB30C6">
      <w:pPr>
        <w:pStyle w:val="Standard"/>
        <w:tabs>
          <w:tab w:val="left" w:pos="2160"/>
        </w:tabs>
        <w:spacing w:after="120" w:line="22" w:lineRule="atLeast"/>
        <w:ind w:left="1080" w:hanging="1080"/>
        <w:jc w:val="both"/>
      </w:pPr>
      <w:r>
        <w:rPr>
          <w:rFonts w:ascii="Arial" w:eastAsia="Times New Roman" w:hAnsi="Arial" w:cs="Arial"/>
          <w:b/>
          <w:color w:val="000000"/>
        </w:rPr>
        <w:t xml:space="preserve">Present: </w:t>
      </w:r>
      <w:r>
        <w:rPr>
          <w:rFonts w:ascii="Arial" w:eastAsia="Times New Roman" w:hAnsi="Arial" w:cs="Arial"/>
          <w:color w:val="000000"/>
        </w:rPr>
        <w:t xml:space="preserve">Eileen Stokes, Jennifer </w:t>
      </w:r>
      <w:proofErr w:type="spellStart"/>
      <w:r>
        <w:rPr>
          <w:rFonts w:ascii="Arial" w:eastAsia="Times New Roman" w:hAnsi="Arial" w:cs="Arial"/>
          <w:color w:val="000000"/>
        </w:rPr>
        <w:t>Gorini</w:t>
      </w:r>
      <w:proofErr w:type="spellEnd"/>
      <w:r>
        <w:rPr>
          <w:rFonts w:ascii="Arial" w:eastAsia="Times New Roman" w:hAnsi="Arial" w:cs="Arial"/>
          <w:color w:val="000000"/>
        </w:rPr>
        <w:t xml:space="preserve">, Leah </w:t>
      </w:r>
      <w:proofErr w:type="spellStart"/>
      <w:r>
        <w:rPr>
          <w:rFonts w:ascii="Arial" w:eastAsia="Times New Roman" w:hAnsi="Arial" w:cs="Arial"/>
          <w:color w:val="000000"/>
        </w:rPr>
        <w:t>Korbel</w:t>
      </w:r>
      <w:proofErr w:type="spellEnd"/>
      <w:r>
        <w:rPr>
          <w:rFonts w:ascii="Arial" w:eastAsia="Times New Roman" w:hAnsi="Arial" w:cs="Arial"/>
          <w:color w:val="000000"/>
        </w:rPr>
        <w:t xml:space="preserve">, Gregg </w:t>
      </w:r>
      <w:proofErr w:type="spellStart"/>
      <w:r>
        <w:rPr>
          <w:rFonts w:ascii="Arial" w:eastAsia="Times New Roman" w:hAnsi="Arial" w:cs="Arial"/>
          <w:color w:val="000000"/>
        </w:rPr>
        <w:t>Forsbrey</w:t>
      </w:r>
      <w:proofErr w:type="spellEnd"/>
    </w:p>
    <w:p w:rsidR="00F71F80" w:rsidRDefault="00EB30C6">
      <w:pPr>
        <w:pStyle w:val="Standard"/>
        <w:spacing w:after="120" w:line="22" w:lineRule="atLeast"/>
        <w:jc w:val="both"/>
      </w:pPr>
      <w:r>
        <w:rPr>
          <w:rFonts w:ascii="Arial" w:eastAsia="Times New Roman" w:hAnsi="Arial" w:cs="Arial"/>
          <w:b/>
          <w:color w:val="000000"/>
        </w:rPr>
        <w:t xml:space="preserve">Absent:  </w:t>
      </w:r>
      <w:r>
        <w:rPr>
          <w:rFonts w:ascii="Arial" w:eastAsia="Times New Roman" w:hAnsi="Arial" w:cs="Arial"/>
          <w:color w:val="000000"/>
        </w:rPr>
        <w:t>Susan Penney, Ed Gagne, Jessica Forman</w:t>
      </w:r>
    </w:p>
    <w:p w:rsidR="00F71F80" w:rsidRDefault="00F71F80">
      <w:pPr>
        <w:pStyle w:val="Standard"/>
        <w:spacing w:after="120" w:line="22" w:lineRule="atLeast"/>
        <w:ind w:left="1080" w:hanging="1080"/>
        <w:jc w:val="both"/>
        <w:rPr>
          <w:rFonts w:ascii="Arial" w:eastAsia="Times New Roman" w:hAnsi="Arial" w:cs="Arial"/>
          <w:b/>
          <w:color w:val="000000"/>
        </w:rPr>
      </w:pPr>
    </w:p>
    <w:p w:rsidR="00F71F80" w:rsidRDefault="00EB30C6">
      <w:pPr>
        <w:pStyle w:val="Standard"/>
        <w:spacing w:after="120" w:line="22" w:lineRule="atLeast"/>
        <w:jc w:val="both"/>
      </w:pPr>
      <w:r>
        <w:rPr>
          <w:rFonts w:ascii="Arial" w:hAnsi="Arial" w:cs="Arial"/>
          <w:b/>
        </w:rPr>
        <w:t>Minutes</w:t>
      </w:r>
    </w:p>
    <w:p w:rsidR="00F71F80" w:rsidRDefault="00EB30C6">
      <w:pPr>
        <w:pStyle w:val="ListParagraph"/>
        <w:numPr>
          <w:ilvl w:val="0"/>
          <w:numId w:val="29"/>
        </w:numPr>
        <w:tabs>
          <w:tab w:val="left" w:pos="1800"/>
        </w:tabs>
        <w:spacing w:after="120" w:line="22" w:lineRule="atLeast"/>
        <w:jc w:val="both"/>
      </w:pPr>
      <w:r>
        <w:rPr>
          <w:rFonts w:ascii="Arial" w:hAnsi="Arial" w:cs="Arial"/>
        </w:rPr>
        <w:t xml:space="preserve">The </w:t>
      </w:r>
      <w:r>
        <w:rPr>
          <w:rFonts w:ascii="Arial" w:hAnsi="Arial" w:cs="Arial"/>
          <w:b/>
        </w:rPr>
        <w:t>July 6, 2016, July 20, 2016, September 7, 2016, and October 6, 2016</w:t>
      </w:r>
      <w:r>
        <w:rPr>
          <w:rFonts w:ascii="Arial" w:hAnsi="Arial" w:cs="Arial"/>
        </w:rPr>
        <w:t xml:space="preserve"> minutes were tabled for the next meeting.</w:t>
      </w:r>
    </w:p>
    <w:p w:rsidR="00F71F80" w:rsidRDefault="00F71F80">
      <w:pPr>
        <w:pStyle w:val="ListParagraph"/>
        <w:tabs>
          <w:tab w:val="left" w:pos="1800"/>
        </w:tabs>
        <w:spacing w:after="120" w:line="22" w:lineRule="atLeast"/>
        <w:jc w:val="both"/>
        <w:rPr>
          <w:rFonts w:ascii="Arial" w:hAnsi="Arial" w:cs="Arial"/>
        </w:rPr>
      </w:pPr>
    </w:p>
    <w:p w:rsidR="00F71F80" w:rsidRDefault="00EB30C6">
      <w:pPr>
        <w:pStyle w:val="ListParagraph"/>
        <w:numPr>
          <w:ilvl w:val="0"/>
          <w:numId w:val="27"/>
        </w:numPr>
        <w:tabs>
          <w:tab w:val="left" w:pos="1800"/>
        </w:tabs>
        <w:spacing w:after="120" w:line="22" w:lineRule="atLeast"/>
        <w:jc w:val="both"/>
      </w:pPr>
      <w:r>
        <w:rPr>
          <w:rFonts w:ascii="Arial" w:hAnsi="Arial" w:cs="Arial"/>
          <w:b/>
        </w:rPr>
        <w:t xml:space="preserve">November 2, </w:t>
      </w:r>
      <w:r>
        <w:rPr>
          <w:rFonts w:ascii="Arial" w:hAnsi="Arial" w:cs="Arial"/>
          <w:b/>
        </w:rPr>
        <w:t>2016.</w:t>
      </w:r>
      <w:r>
        <w:rPr>
          <w:rFonts w:ascii="Arial" w:hAnsi="Arial" w:cs="Arial"/>
        </w:rPr>
        <w:t xml:space="preserve"> </w:t>
      </w:r>
      <w:r>
        <w:rPr>
          <w:rFonts w:ascii="Arial" w:eastAsia="Times New Roman" w:hAnsi="Arial" w:cs="Arial"/>
          <w:color w:val="000000"/>
        </w:rPr>
        <w:t xml:space="preserve">Gregg </w:t>
      </w:r>
      <w:proofErr w:type="spellStart"/>
      <w:r>
        <w:rPr>
          <w:rFonts w:ascii="Arial" w:eastAsia="Times New Roman" w:hAnsi="Arial" w:cs="Arial"/>
          <w:color w:val="000000"/>
        </w:rPr>
        <w:t>Forsbrey</w:t>
      </w:r>
      <w:proofErr w:type="spellEnd"/>
      <w:r>
        <w:rPr>
          <w:rFonts w:ascii="Arial" w:eastAsia="Times New Roman" w:hAnsi="Arial" w:cs="Arial"/>
          <w:color w:val="000000"/>
        </w:rPr>
        <w:t xml:space="preserve"> made a motion to approve the minutes as written. Leah </w:t>
      </w:r>
      <w:proofErr w:type="spellStart"/>
      <w:r>
        <w:rPr>
          <w:rFonts w:ascii="Arial" w:eastAsia="Times New Roman" w:hAnsi="Arial" w:cs="Arial"/>
          <w:color w:val="000000"/>
        </w:rPr>
        <w:t>Korbel</w:t>
      </w:r>
      <w:proofErr w:type="spellEnd"/>
      <w:r>
        <w:rPr>
          <w:rFonts w:ascii="Arial" w:eastAsia="Times New Roman" w:hAnsi="Arial" w:cs="Arial"/>
          <w:color w:val="000000"/>
        </w:rPr>
        <w:t xml:space="preserve"> seconded the motion. Eileen Stokes, Jennifer </w:t>
      </w:r>
      <w:proofErr w:type="spellStart"/>
      <w:r>
        <w:rPr>
          <w:rFonts w:ascii="Arial" w:eastAsia="Times New Roman" w:hAnsi="Arial" w:cs="Arial"/>
          <w:color w:val="000000"/>
        </w:rPr>
        <w:t>Gorini</w:t>
      </w:r>
      <w:proofErr w:type="spellEnd"/>
      <w:r>
        <w:rPr>
          <w:rFonts w:ascii="Arial" w:eastAsia="Times New Roman" w:hAnsi="Arial" w:cs="Arial"/>
          <w:color w:val="000000"/>
        </w:rPr>
        <w:t xml:space="preserve">, Leah </w:t>
      </w:r>
      <w:proofErr w:type="spellStart"/>
      <w:r>
        <w:rPr>
          <w:rFonts w:ascii="Arial" w:eastAsia="Times New Roman" w:hAnsi="Arial" w:cs="Arial"/>
          <w:color w:val="000000"/>
        </w:rPr>
        <w:t>Korbel</w:t>
      </w:r>
      <w:proofErr w:type="spellEnd"/>
      <w:r>
        <w:rPr>
          <w:rFonts w:ascii="Arial" w:eastAsia="Times New Roman" w:hAnsi="Arial" w:cs="Arial"/>
          <w:color w:val="000000"/>
        </w:rPr>
        <w:t xml:space="preserve">, and Gregg </w:t>
      </w:r>
      <w:proofErr w:type="spellStart"/>
      <w:r>
        <w:rPr>
          <w:rFonts w:ascii="Arial" w:eastAsia="Times New Roman" w:hAnsi="Arial" w:cs="Arial"/>
          <w:color w:val="000000"/>
        </w:rPr>
        <w:t>Forsbrey</w:t>
      </w:r>
      <w:proofErr w:type="spellEnd"/>
      <w:r>
        <w:rPr>
          <w:rFonts w:ascii="Arial" w:hAnsi="Arial" w:cs="Arial"/>
        </w:rPr>
        <w:t xml:space="preserve"> unanimously approved the minutes.</w:t>
      </w:r>
    </w:p>
    <w:p w:rsidR="00F71F80" w:rsidRDefault="00EB30C6">
      <w:pPr>
        <w:pStyle w:val="Standard"/>
        <w:tabs>
          <w:tab w:val="left" w:pos="0"/>
        </w:tabs>
        <w:jc w:val="both"/>
      </w:pPr>
      <w:r>
        <w:rPr>
          <w:rFonts w:ascii="Arial" w:hAnsi="Arial" w:cs="Arial"/>
          <w:b/>
        </w:rPr>
        <w:t>Applicants</w:t>
      </w:r>
    </w:p>
    <w:p w:rsidR="00F71F80" w:rsidRDefault="00EB30C6">
      <w:pPr>
        <w:pStyle w:val="ListParagraph"/>
        <w:numPr>
          <w:ilvl w:val="0"/>
          <w:numId w:val="30"/>
        </w:numPr>
        <w:spacing w:before="240"/>
        <w:jc w:val="both"/>
      </w:pPr>
      <w:r>
        <w:rPr>
          <w:rFonts w:ascii="Arial" w:hAnsi="Arial" w:cs="Arial"/>
          <w:b/>
        </w:rPr>
        <w:t>The meeting was opened to members of the pu</w:t>
      </w:r>
      <w:r>
        <w:rPr>
          <w:rFonts w:ascii="Arial" w:hAnsi="Arial" w:cs="Arial"/>
          <w:b/>
        </w:rPr>
        <w:t xml:space="preserve">blic. </w:t>
      </w:r>
      <w:r>
        <w:rPr>
          <w:rFonts w:ascii="Arial" w:hAnsi="Arial" w:cs="Arial"/>
        </w:rPr>
        <w:t xml:space="preserve">One member of the public, Dick </w:t>
      </w:r>
      <w:proofErr w:type="spellStart"/>
      <w:r>
        <w:rPr>
          <w:rFonts w:ascii="Arial" w:hAnsi="Arial" w:cs="Arial"/>
        </w:rPr>
        <w:t>Kellner</w:t>
      </w:r>
      <w:proofErr w:type="spellEnd"/>
      <w:r>
        <w:rPr>
          <w:rFonts w:ascii="Arial" w:hAnsi="Arial" w:cs="Arial"/>
        </w:rPr>
        <w:t>, was in attendance.</w:t>
      </w:r>
    </w:p>
    <w:p w:rsidR="00F71F80" w:rsidRDefault="00EB30C6">
      <w:pPr>
        <w:pStyle w:val="Standard"/>
        <w:numPr>
          <w:ilvl w:val="0"/>
          <w:numId w:val="21"/>
        </w:numPr>
        <w:spacing w:before="240"/>
        <w:jc w:val="both"/>
      </w:pPr>
      <w:r>
        <w:rPr>
          <w:rFonts w:ascii="Arial" w:hAnsi="Arial" w:cs="Arial"/>
          <w:b/>
        </w:rPr>
        <w:t xml:space="preserve">Wagner, 10 East Mill, German Valley Historic District (GCHD), B28 L29, Continuation of Public Hearing on September 7, 2016. </w:t>
      </w:r>
      <w:r>
        <w:rPr>
          <w:rFonts w:ascii="Arial" w:hAnsi="Arial" w:cs="Arial"/>
        </w:rPr>
        <w:t>Mr. Wagner provided drawings of the proposed addition including Dra</w:t>
      </w:r>
      <w:r>
        <w:rPr>
          <w:rFonts w:ascii="Arial" w:hAnsi="Arial" w:cs="Arial"/>
        </w:rPr>
        <w:t xml:space="preserve">wings A-1, A-2, A-3 and, A-4 of the front elevation, rear elevation, right side elevation, and main level plan dated October 3, 2016 by Casper G. Huizenga, Architect. The height of the addition was reduced by a foot and half as requested. The pitch of the </w:t>
      </w:r>
      <w:r>
        <w:rPr>
          <w:rFonts w:ascii="Arial" w:hAnsi="Arial" w:cs="Arial"/>
        </w:rPr>
        <w:t xml:space="preserve">roof was also changed. The exterior materials will be the same as the existing building besides the roof will be sheet metal. The roof will have enclosed eaves and side gutters. An exterior staircase may or may not be part of the final design depending on </w:t>
      </w:r>
      <w:r>
        <w:rPr>
          <w:rFonts w:ascii="Arial" w:hAnsi="Arial" w:cs="Arial"/>
        </w:rPr>
        <w:t>fire code requirements; the plans currently show no exterior stairs. Also, the material and design of the front door may change. Chairman Stokes requested that Mr. Wagner provide plans of any changes.</w:t>
      </w:r>
    </w:p>
    <w:p w:rsidR="00F71F80" w:rsidRDefault="00EB30C6">
      <w:pPr>
        <w:pStyle w:val="Standard"/>
        <w:spacing w:before="240"/>
        <w:ind w:left="720"/>
        <w:jc w:val="both"/>
      </w:pPr>
      <w:r>
        <w:rPr>
          <w:rFonts w:ascii="Arial" w:hAnsi="Arial" w:cs="Arial"/>
        </w:rPr>
        <w:t>Mr. Wagner brought a sample of the arch polymer decorat</w:t>
      </w:r>
      <w:r>
        <w:rPr>
          <w:rFonts w:ascii="Arial" w:hAnsi="Arial" w:cs="Arial"/>
        </w:rPr>
        <w:t>ive millwork that he proposes to install along the roofline of the principal building on the lot. This millwork will replace the millwork that was removed along the front of the building. The original millwork is still on the sides of the building. The mat</w:t>
      </w:r>
      <w:r>
        <w:rPr>
          <w:rFonts w:ascii="Arial" w:hAnsi="Arial" w:cs="Arial"/>
        </w:rPr>
        <w:t xml:space="preserve">erials appeared to be an acceptable substitute because it has the appearance of wood. The design is different from the original millwork </w:t>
      </w:r>
      <w:proofErr w:type="gramStart"/>
      <w:r>
        <w:rPr>
          <w:rFonts w:ascii="Arial" w:hAnsi="Arial" w:cs="Arial"/>
        </w:rPr>
        <w:lastRenderedPageBreak/>
        <w:t>but</w:t>
      </w:r>
      <w:proofErr w:type="gramEnd"/>
      <w:r>
        <w:rPr>
          <w:rFonts w:ascii="Arial" w:hAnsi="Arial" w:cs="Arial"/>
        </w:rPr>
        <w:t xml:space="preserve"> the HPC determined it to be acceptable. The HPC requested that the original millwork on the sides of the building b</w:t>
      </w:r>
      <w:r>
        <w:rPr>
          <w:rFonts w:ascii="Arial" w:hAnsi="Arial" w:cs="Arial"/>
        </w:rPr>
        <w:t>e preserved.</w:t>
      </w:r>
    </w:p>
    <w:p w:rsidR="00F71F80" w:rsidRDefault="00EB30C6">
      <w:pPr>
        <w:pStyle w:val="Standard"/>
        <w:spacing w:before="240"/>
        <w:ind w:left="720"/>
        <w:jc w:val="both"/>
      </w:pPr>
      <w:r>
        <w:rPr>
          <w:rFonts w:ascii="Arial" w:hAnsi="Arial" w:cs="Arial"/>
        </w:rPr>
        <w:t xml:space="preserve">Leah </w:t>
      </w:r>
      <w:proofErr w:type="spellStart"/>
      <w:r>
        <w:rPr>
          <w:rFonts w:ascii="Arial" w:hAnsi="Arial" w:cs="Arial"/>
        </w:rPr>
        <w:t>Korbel</w:t>
      </w:r>
      <w:proofErr w:type="spellEnd"/>
      <w:r>
        <w:rPr>
          <w:rFonts w:ascii="Arial" w:hAnsi="Arial" w:cs="Arial"/>
        </w:rPr>
        <w:t xml:space="preserve"> moved to accept the proposed addition plans and the substitute millwork as presented at this meeting. Gregg </w:t>
      </w:r>
      <w:proofErr w:type="spellStart"/>
      <w:r>
        <w:rPr>
          <w:rFonts w:ascii="Arial" w:hAnsi="Arial" w:cs="Arial"/>
        </w:rPr>
        <w:t>Forsbrey</w:t>
      </w:r>
      <w:proofErr w:type="spellEnd"/>
      <w:r>
        <w:rPr>
          <w:rFonts w:ascii="Arial" w:hAnsi="Arial" w:cs="Arial"/>
        </w:rPr>
        <w:t xml:space="preserve"> seconded the motion. </w:t>
      </w:r>
      <w:r>
        <w:rPr>
          <w:rFonts w:ascii="Arial" w:eastAsia="Times New Roman" w:hAnsi="Arial" w:cs="Arial"/>
          <w:color w:val="000000"/>
        </w:rPr>
        <w:t xml:space="preserve">Eileen Stokes, Jennifer </w:t>
      </w:r>
      <w:proofErr w:type="spellStart"/>
      <w:r>
        <w:rPr>
          <w:rFonts w:ascii="Arial" w:eastAsia="Times New Roman" w:hAnsi="Arial" w:cs="Arial"/>
          <w:color w:val="000000"/>
        </w:rPr>
        <w:t>Gorini</w:t>
      </w:r>
      <w:proofErr w:type="spellEnd"/>
      <w:r>
        <w:rPr>
          <w:rFonts w:ascii="Arial" w:eastAsia="Times New Roman" w:hAnsi="Arial" w:cs="Arial"/>
          <w:color w:val="000000"/>
        </w:rPr>
        <w:t xml:space="preserve">, Leah </w:t>
      </w:r>
      <w:proofErr w:type="spellStart"/>
      <w:r>
        <w:rPr>
          <w:rFonts w:ascii="Arial" w:eastAsia="Times New Roman" w:hAnsi="Arial" w:cs="Arial"/>
          <w:color w:val="000000"/>
        </w:rPr>
        <w:t>Korbel</w:t>
      </w:r>
      <w:proofErr w:type="spellEnd"/>
      <w:r>
        <w:rPr>
          <w:rFonts w:ascii="Arial" w:eastAsia="Times New Roman" w:hAnsi="Arial" w:cs="Arial"/>
          <w:color w:val="000000"/>
        </w:rPr>
        <w:t xml:space="preserve">, and Gregg </w:t>
      </w:r>
      <w:proofErr w:type="spellStart"/>
      <w:r>
        <w:rPr>
          <w:rFonts w:ascii="Arial" w:eastAsia="Times New Roman" w:hAnsi="Arial" w:cs="Arial"/>
          <w:color w:val="000000"/>
        </w:rPr>
        <w:t>Forsbrey</w:t>
      </w:r>
      <w:proofErr w:type="spellEnd"/>
      <w:r>
        <w:rPr>
          <w:rFonts w:ascii="Arial" w:eastAsia="Times New Roman" w:hAnsi="Arial" w:cs="Arial"/>
          <w:color w:val="000000"/>
        </w:rPr>
        <w:t xml:space="preserve"> unanimously approved the Cert</w:t>
      </w:r>
      <w:r>
        <w:rPr>
          <w:rFonts w:ascii="Arial" w:eastAsia="Times New Roman" w:hAnsi="Arial" w:cs="Arial"/>
          <w:color w:val="000000"/>
        </w:rPr>
        <w:t>ificate of Appropriateness (COA) for the proposed addition and the decorative millwork. COA 11-01-16.</w:t>
      </w:r>
    </w:p>
    <w:p w:rsidR="00F71F80" w:rsidRDefault="00EB30C6">
      <w:pPr>
        <w:pStyle w:val="Standard"/>
        <w:numPr>
          <w:ilvl w:val="0"/>
          <w:numId w:val="21"/>
        </w:numPr>
        <w:spacing w:before="240"/>
        <w:jc w:val="both"/>
      </w:pPr>
      <w:r>
        <w:rPr>
          <w:rFonts w:ascii="Arial" w:hAnsi="Arial" w:cs="Arial"/>
          <w:b/>
        </w:rPr>
        <w:t xml:space="preserve">Evans, 19 Heath Lane, Schooley’s Mountain Historic District (SMHD), B30 L29, Stone Wall. </w:t>
      </w:r>
      <w:r>
        <w:rPr>
          <w:rFonts w:ascii="Arial" w:hAnsi="Arial" w:cs="Arial"/>
        </w:rPr>
        <w:t>A new laid up stone wall was built in July with rock from the pro</w:t>
      </w:r>
      <w:r>
        <w:rPr>
          <w:rFonts w:ascii="Arial" w:hAnsi="Arial" w:cs="Arial"/>
        </w:rPr>
        <w:t xml:space="preserve">perty and without mortar. The wall was appropriately constructed with the appropriate materials. Gregg </w:t>
      </w:r>
      <w:proofErr w:type="spellStart"/>
      <w:r>
        <w:rPr>
          <w:rFonts w:ascii="Arial" w:hAnsi="Arial" w:cs="Arial"/>
        </w:rPr>
        <w:t>Forsbrey</w:t>
      </w:r>
      <w:proofErr w:type="spellEnd"/>
      <w:r>
        <w:rPr>
          <w:rFonts w:ascii="Arial" w:hAnsi="Arial" w:cs="Arial"/>
        </w:rPr>
        <w:t xml:space="preserve"> moved to accept the stone wall as built. Leah </w:t>
      </w:r>
      <w:proofErr w:type="spellStart"/>
      <w:r>
        <w:rPr>
          <w:rFonts w:ascii="Arial" w:hAnsi="Arial" w:cs="Arial"/>
        </w:rPr>
        <w:t>Korbel</w:t>
      </w:r>
      <w:proofErr w:type="spellEnd"/>
      <w:r>
        <w:rPr>
          <w:rFonts w:ascii="Arial" w:hAnsi="Arial" w:cs="Arial"/>
        </w:rPr>
        <w:t xml:space="preserve"> seconded the motion.</w:t>
      </w:r>
    </w:p>
    <w:p w:rsidR="00F71F80" w:rsidRDefault="00EB30C6">
      <w:pPr>
        <w:pStyle w:val="Standard"/>
        <w:numPr>
          <w:ilvl w:val="0"/>
          <w:numId w:val="21"/>
        </w:numPr>
        <w:spacing w:before="240"/>
        <w:jc w:val="both"/>
      </w:pPr>
      <w:proofErr w:type="spellStart"/>
      <w:r>
        <w:rPr>
          <w:rFonts w:ascii="Arial" w:hAnsi="Arial" w:cs="Arial"/>
          <w:b/>
        </w:rPr>
        <w:t>Coffeepotter</w:t>
      </w:r>
      <w:proofErr w:type="spellEnd"/>
      <w:r>
        <w:rPr>
          <w:rFonts w:ascii="Arial" w:hAnsi="Arial" w:cs="Arial"/>
          <w:b/>
        </w:rPr>
        <w:t xml:space="preserve">, 24 Schooley’s Mtn. Rd, B27 L23, GVHD, Sign Application </w:t>
      </w:r>
      <w:r>
        <w:rPr>
          <w:rFonts w:ascii="Arial" w:hAnsi="Arial" w:cs="Arial"/>
        </w:rPr>
        <w:t>–</w:t>
      </w:r>
      <w:r>
        <w:rPr>
          <w:rFonts w:ascii="Arial" w:hAnsi="Arial" w:cs="Arial"/>
        </w:rPr>
        <w:t>auto</w:t>
      </w:r>
    </w:p>
    <w:p w:rsidR="00F71F80" w:rsidRDefault="00EB30C6">
      <w:pPr>
        <w:pStyle w:val="Standard"/>
        <w:numPr>
          <w:ilvl w:val="0"/>
          <w:numId w:val="21"/>
        </w:numPr>
        <w:spacing w:before="240"/>
        <w:jc w:val="both"/>
      </w:pPr>
      <w:proofErr w:type="spellStart"/>
      <w:r>
        <w:rPr>
          <w:rFonts w:ascii="Arial" w:hAnsi="Arial" w:cs="Arial"/>
          <w:b/>
          <w:bCs/>
        </w:rPr>
        <w:t>Wieczorek</w:t>
      </w:r>
      <w:proofErr w:type="spellEnd"/>
      <w:r>
        <w:rPr>
          <w:rFonts w:ascii="Arial" w:hAnsi="Arial" w:cs="Arial"/>
          <w:b/>
          <w:bCs/>
        </w:rPr>
        <w:t xml:space="preserve">, 10 Schooley’s Mtn. Rd, B28 L36, GVHD, fire escape extension </w:t>
      </w:r>
      <w:r>
        <w:rPr>
          <w:rFonts w:ascii="Arial" w:hAnsi="Arial" w:cs="Arial"/>
        </w:rPr>
        <w:t>–not visible</w:t>
      </w:r>
    </w:p>
    <w:p w:rsidR="00F71F80" w:rsidRDefault="00EB30C6">
      <w:pPr>
        <w:pStyle w:val="Standard"/>
        <w:tabs>
          <w:tab w:val="left" w:pos="0"/>
        </w:tabs>
        <w:jc w:val="both"/>
      </w:pPr>
      <w:r>
        <w:rPr>
          <w:rFonts w:ascii="Arial" w:hAnsi="Arial" w:cs="Arial"/>
          <w:b/>
        </w:rPr>
        <w:t>Old Business</w:t>
      </w:r>
    </w:p>
    <w:p w:rsidR="00F71F80" w:rsidRDefault="00EB30C6">
      <w:pPr>
        <w:pStyle w:val="ListParagraph"/>
        <w:numPr>
          <w:ilvl w:val="0"/>
          <w:numId w:val="21"/>
        </w:numPr>
        <w:tabs>
          <w:tab w:val="left" w:pos="720"/>
        </w:tabs>
        <w:spacing w:after="120" w:line="22" w:lineRule="atLeast"/>
        <w:jc w:val="both"/>
      </w:pPr>
      <w:r>
        <w:rPr>
          <w:rFonts w:ascii="Arial" w:hAnsi="Arial" w:cs="Arial"/>
          <w:b/>
        </w:rPr>
        <w:t xml:space="preserve">East Mill Sidewalk and Retaining Wall. </w:t>
      </w:r>
      <w:r>
        <w:rPr>
          <w:rFonts w:ascii="Arial" w:hAnsi="Arial" w:cs="Arial"/>
        </w:rPr>
        <w:t xml:space="preserve">Eileen Stokes and Gregg </w:t>
      </w:r>
      <w:proofErr w:type="spellStart"/>
      <w:r>
        <w:rPr>
          <w:rFonts w:ascii="Arial" w:hAnsi="Arial" w:cs="Arial"/>
        </w:rPr>
        <w:t>Forsbrey</w:t>
      </w:r>
      <w:proofErr w:type="spellEnd"/>
      <w:r>
        <w:rPr>
          <w:rFonts w:ascii="Arial" w:hAnsi="Arial" w:cs="Arial"/>
        </w:rPr>
        <w:t xml:space="preserve"> conducted a field visit on November 16 and approved the color and design.</w:t>
      </w:r>
    </w:p>
    <w:p w:rsidR="00F71F80" w:rsidRDefault="00EB30C6">
      <w:pPr>
        <w:pStyle w:val="ListParagraph"/>
        <w:numPr>
          <w:ilvl w:val="0"/>
          <w:numId w:val="21"/>
        </w:numPr>
        <w:tabs>
          <w:tab w:val="left" w:pos="720"/>
        </w:tabs>
        <w:jc w:val="both"/>
      </w:pPr>
      <w:r>
        <w:rPr>
          <w:rFonts w:ascii="Arial" w:hAnsi="Arial" w:cs="Arial"/>
          <w:b/>
        </w:rPr>
        <w:t xml:space="preserve">8 </w:t>
      </w:r>
      <w:r>
        <w:rPr>
          <w:rFonts w:ascii="Arial" w:hAnsi="Arial" w:cs="Arial"/>
          <w:b/>
        </w:rPr>
        <w:t xml:space="preserve">Schooley’s Mountain Road – Porch. </w:t>
      </w:r>
      <w:r>
        <w:rPr>
          <w:rFonts w:ascii="Arial" w:hAnsi="Arial" w:cs="Arial"/>
          <w:color w:val="222222"/>
        </w:rPr>
        <w:t>Oil was found in the soil from an oil tank and the State is requiring the property owner to clean it up. The property owners temporarily removed the porch to clean the soil but the porch will go right back up as is.</w:t>
      </w:r>
    </w:p>
    <w:p w:rsidR="00F71F80" w:rsidRDefault="00EB30C6">
      <w:pPr>
        <w:pStyle w:val="Standard"/>
        <w:spacing w:before="240"/>
        <w:jc w:val="both"/>
      </w:pPr>
      <w:r>
        <w:rPr>
          <w:rFonts w:ascii="Arial" w:hAnsi="Arial" w:cs="Arial"/>
          <w:b/>
        </w:rPr>
        <w:t>New Bu</w:t>
      </w:r>
      <w:r>
        <w:rPr>
          <w:rFonts w:ascii="Arial" w:hAnsi="Arial" w:cs="Arial"/>
          <w:b/>
        </w:rPr>
        <w:t>siness</w:t>
      </w:r>
    </w:p>
    <w:p w:rsidR="00F71F80" w:rsidRDefault="00EB30C6">
      <w:pPr>
        <w:pStyle w:val="ListParagraph"/>
        <w:numPr>
          <w:ilvl w:val="0"/>
          <w:numId w:val="21"/>
        </w:numPr>
        <w:tabs>
          <w:tab w:val="left" w:pos="720"/>
        </w:tabs>
        <w:jc w:val="both"/>
      </w:pPr>
      <w:r>
        <w:rPr>
          <w:rFonts w:ascii="Arial" w:hAnsi="Arial" w:cs="Arial"/>
          <w:b/>
        </w:rPr>
        <w:t xml:space="preserve">Budget 2017. </w:t>
      </w:r>
      <w:r>
        <w:rPr>
          <w:rFonts w:ascii="Arial" w:hAnsi="Arial" w:cs="Arial"/>
        </w:rPr>
        <w:t>Chairman Stokes proposed a draft budget for next year.</w:t>
      </w:r>
    </w:p>
    <w:p w:rsidR="00F71F80" w:rsidRDefault="00EB30C6">
      <w:pPr>
        <w:pStyle w:val="ListParagraph"/>
        <w:numPr>
          <w:ilvl w:val="0"/>
          <w:numId w:val="21"/>
        </w:numPr>
        <w:tabs>
          <w:tab w:val="left" w:pos="720"/>
        </w:tabs>
        <w:jc w:val="both"/>
      </w:pPr>
      <w:r>
        <w:rPr>
          <w:rFonts w:ascii="Arial" w:hAnsi="Arial" w:cs="Arial"/>
          <w:b/>
        </w:rPr>
        <w:t xml:space="preserve">New Calendar. </w:t>
      </w:r>
      <w:r>
        <w:rPr>
          <w:rFonts w:ascii="Arial" w:hAnsi="Arial" w:cs="Arial"/>
        </w:rPr>
        <w:t>Next year’s calendar will remain the same as this year.</w:t>
      </w:r>
    </w:p>
    <w:p w:rsidR="00F71F80" w:rsidRDefault="00EB30C6">
      <w:pPr>
        <w:pStyle w:val="ListParagraph"/>
        <w:numPr>
          <w:ilvl w:val="0"/>
          <w:numId w:val="21"/>
        </w:numPr>
        <w:tabs>
          <w:tab w:val="left" w:pos="720"/>
        </w:tabs>
        <w:jc w:val="both"/>
      </w:pPr>
      <w:r>
        <w:rPr>
          <w:rFonts w:ascii="Arial" w:hAnsi="Arial" w:cs="Arial"/>
          <w:b/>
        </w:rPr>
        <w:t>German Valley Stone Arch Bridge.</w:t>
      </w:r>
      <w:r>
        <w:rPr>
          <w:rFonts w:ascii="Arial" w:hAnsi="Arial" w:cs="Arial"/>
        </w:rPr>
        <w:t xml:space="preserve"> Repair work to the German Valley Stone Arch Bridge was not done correctly. Cha</w:t>
      </w:r>
      <w:r>
        <w:rPr>
          <w:rFonts w:ascii="Arial" w:hAnsi="Arial" w:cs="Arial"/>
        </w:rPr>
        <w:t>irman Stokes will pursue ensuring that maintenance work is reviewed with the HPC.</w:t>
      </w:r>
    </w:p>
    <w:p w:rsidR="00F71F80" w:rsidRDefault="00EB30C6">
      <w:pPr>
        <w:pStyle w:val="ListParagraph"/>
        <w:numPr>
          <w:ilvl w:val="0"/>
          <w:numId w:val="21"/>
        </w:numPr>
        <w:tabs>
          <w:tab w:val="left" w:pos="720"/>
        </w:tabs>
        <w:jc w:val="both"/>
      </w:pPr>
      <w:proofErr w:type="spellStart"/>
      <w:r>
        <w:rPr>
          <w:rFonts w:ascii="Arial" w:hAnsi="Arial" w:cs="Arial"/>
          <w:b/>
        </w:rPr>
        <w:t>GoToWebinar</w:t>
      </w:r>
      <w:proofErr w:type="spellEnd"/>
      <w:r>
        <w:rPr>
          <w:rFonts w:ascii="Arial" w:hAnsi="Arial" w:cs="Arial"/>
          <w:b/>
        </w:rPr>
        <w:t xml:space="preserve"> – Main Street Matters.</w:t>
      </w:r>
      <w:r>
        <w:rPr>
          <w:rFonts w:ascii="Arial" w:hAnsi="Arial" w:cs="Arial"/>
        </w:rPr>
        <w:t xml:space="preserve"> Webinar tomorrow November 17 at 2:00.</w:t>
      </w:r>
    </w:p>
    <w:p w:rsidR="00F71F80" w:rsidRDefault="00EB30C6">
      <w:pPr>
        <w:pStyle w:val="Standard"/>
        <w:tabs>
          <w:tab w:val="left" w:pos="0"/>
        </w:tabs>
        <w:spacing w:after="120" w:line="22" w:lineRule="atLeast"/>
        <w:jc w:val="both"/>
      </w:pPr>
      <w:r>
        <w:rPr>
          <w:rFonts w:ascii="Arial" w:eastAsia="Times New Roman" w:hAnsi="Arial" w:cs="Arial"/>
          <w:color w:val="000000"/>
        </w:rPr>
        <w:t xml:space="preserve">Eileen Stokes, Jennifer </w:t>
      </w:r>
      <w:proofErr w:type="spellStart"/>
      <w:r>
        <w:rPr>
          <w:rFonts w:ascii="Arial" w:eastAsia="Times New Roman" w:hAnsi="Arial" w:cs="Arial"/>
          <w:color w:val="000000"/>
        </w:rPr>
        <w:t>Gorini</w:t>
      </w:r>
      <w:proofErr w:type="spellEnd"/>
      <w:r>
        <w:rPr>
          <w:rFonts w:ascii="Arial" w:eastAsia="Times New Roman" w:hAnsi="Arial" w:cs="Arial"/>
          <w:color w:val="000000"/>
        </w:rPr>
        <w:t xml:space="preserve">, Leah </w:t>
      </w:r>
      <w:proofErr w:type="spellStart"/>
      <w:r>
        <w:rPr>
          <w:rFonts w:ascii="Arial" w:eastAsia="Times New Roman" w:hAnsi="Arial" w:cs="Arial"/>
          <w:color w:val="000000"/>
        </w:rPr>
        <w:t>Korbel</w:t>
      </w:r>
      <w:proofErr w:type="spellEnd"/>
      <w:r>
        <w:rPr>
          <w:rFonts w:ascii="Arial" w:eastAsia="Times New Roman" w:hAnsi="Arial" w:cs="Arial"/>
          <w:color w:val="000000"/>
        </w:rPr>
        <w:t xml:space="preserve">, and Gregg </w:t>
      </w:r>
      <w:proofErr w:type="spellStart"/>
      <w:r>
        <w:rPr>
          <w:rFonts w:ascii="Arial" w:eastAsia="Times New Roman" w:hAnsi="Arial" w:cs="Arial"/>
          <w:color w:val="000000"/>
        </w:rPr>
        <w:t>Forsbrey</w:t>
      </w:r>
      <w:proofErr w:type="spellEnd"/>
      <w:r>
        <w:rPr>
          <w:rFonts w:ascii="Arial" w:eastAsia="Times New Roman" w:hAnsi="Arial" w:cs="Arial"/>
          <w:b/>
          <w:color w:val="000000"/>
        </w:rPr>
        <w:t xml:space="preserve"> </w:t>
      </w:r>
      <w:r>
        <w:rPr>
          <w:rFonts w:ascii="Arial" w:eastAsia="Times New Roman" w:hAnsi="Arial" w:cs="Arial"/>
          <w:color w:val="000000"/>
        </w:rPr>
        <w:t>unanimously adjourned the meeting at 9:47.</w:t>
      </w:r>
    </w:p>
    <w:p w:rsidR="00F71F80" w:rsidRDefault="00EB30C6">
      <w:pPr>
        <w:pStyle w:val="Standard"/>
        <w:tabs>
          <w:tab w:val="left" w:pos="0"/>
        </w:tabs>
        <w:spacing w:after="120" w:line="22" w:lineRule="atLeast"/>
        <w:jc w:val="both"/>
        <w:rPr>
          <w:rFonts w:ascii="Arial" w:eastAsia="Times New Roman" w:hAnsi="Arial" w:cs="Arial"/>
          <w:b/>
          <w:color w:val="000000"/>
        </w:rPr>
      </w:pPr>
      <w:r>
        <w:rPr>
          <w:rFonts w:ascii="Arial" w:eastAsia="Times New Roman" w:hAnsi="Arial" w:cs="Arial"/>
          <w:b/>
          <w:color w:val="000000"/>
        </w:rPr>
        <w:t xml:space="preserve">                                                           </w:t>
      </w:r>
      <w:proofErr w:type="gramStart"/>
      <w:r>
        <w:rPr>
          <w:rFonts w:ascii="Arial" w:eastAsia="Times New Roman" w:hAnsi="Arial" w:cs="Arial"/>
          <w:color w:val="FF3333"/>
        </w:rPr>
        <w:t>Approved January4, 2017.</w:t>
      </w:r>
      <w:proofErr w:type="gramEnd"/>
      <w:r>
        <w:rPr>
          <w:rFonts w:ascii="Arial" w:eastAsia="Times New Roman" w:hAnsi="Arial" w:cs="Arial"/>
          <w:color w:val="FF3333"/>
        </w:rPr>
        <w:t xml:space="preserve">  Motion: </w:t>
      </w:r>
      <w:proofErr w:type="spellStart"/>
      <w:r>
        <w:rPr>
          <w:rFonts w:ascii="Arial" w:eastAsia="Times New Roman" w:hAnsi="Arial" w:cs="Arial"/>
          <w:color w:val="FF3333"/>
        </w:rPr>
        <w:t>Korbel</w:t>
      </w:r>
      <w:proofErr w:type="spellEnd"/>
      <w:r>
        <w:rPr>
          <w:rFonts w:ascii="Arial" w:eastAsia="Times New Roman" w:hAnsi="Arial" w:cs="Arial"/>
          <w:color w:val="FF3333"/>
        </w:rPr>
        <w:t>. Second:</w:t>
      </w:r>
    </w:p>
    <w:p w:rsidR="00F71F80" w:rsidRDefault="00EB30C6">
      <w:pPr>
        <w:pStyle w:val="Standard"/>
        <w:spacing w:after="120" w:line="22" w:lineRule="atLeast"/>
        <w:jc w:val="both"/>
      </w:pPr>
      <w:proofErr w:type="gramStart"/>
      <w:r>
        <w:rPr>
          <w:rFonts w:ascii="Arial" w:hAnsi="Arial" w:cs="Arial"/>
        </w:rPr>
        <w:t xml:space="preserve">Respectfully Submitted,                      </w:t>
      </w:r>
      <w:proofErr w:type="spellStart"/>
      <w:r>
        <w:rPr>
          <w:rFonts w:ascii="Arial" w:hAnsi="Arial" w:cs="Arial"/>
          <w:color w:val="FF3333"/>
        </w:rPr>
        <w:t>Forbrey</w:t>
      </w:r>
      <w:proofErr w:type="spellEnd"/>
      <w:r>
        <w:rPr>
          <w:rFonts w:ascii="Arial" w:hAnsi="Arial" w:cs="Arial"/>
          <w:color w:val="FF3333"/>
        </w:rPr>
        <w:t>.</w:t>
      </w:r>
      <w:proofErr w:type="gramEnd"/>
      <w:r>
        <w:rPr>
          <w:rFonts w:ascii="Arial" w:hAnsi="Arial" w:cs="Arial"/>
          <w:color w:val="FF3333"/>
        </w:rPr>
        <w:t xml:space="preserve">  AYES:  </w:t>
      </w:r>
      <w:proofErr w:type="spellStart"/>
      <w:r>
        <w:rPr>
          <w:rFonts w:ascii="Arial" w:hAnsi="Arial" w:cs="Arial"/>
          <w:color w:val="FF3333"/>
        </w:rPr>
        <w:t>Forsbrey</w:t>
      </w:r>
      <w:proofErr w:type="spellEnd"/>
      <w:r>
        <w:rPr>
          <w:rFonts w:ascii="Arial" w:hAnsi="Arial" w:cs="Arial"/>
          <w:color w:val="FF3333"/>
        </w:rPr>
        <w:t xml:space="preserve">, </w:t>
      </w:r>
      <w:proofErr w:type="spellStart"/>
      <w:r>
        <w:rPr>
          <w:rFonts w:ascii="Arial" w:hAnsi="Arial" w:cs="Arial"/>
          <w:color w:val="FF3333"/>
        </w:rPr>
        <w:t>Gorini</w:t>
      </w:r>
      <w:proofErr w:type="spellEnd"/>
      <w:r>
        <w:rPr>
          <w:rFonts w:ascii="Arial" w:hAnsi="Arial" w:cs="Arial"/>
          <w:color w:val="FF3333"/>
        </w:rPr>
        <w:t xml:space="preserve">, </w:t>
      </w:r>
      <w:proofErr w:type="spellStart"/>
      <w:r>
        <w:rPr>
          <w:rFonts w:ascii="Arial" w:hAnsi="Arial" w:cs="Arial"/>
          <w:color w:val="FF3333"/>
        </w:rPr>
        <w:t>Korbel</w:t>
      </w:r>
      <w:proofErr w:type="spellEnd"/>
      <w:r>
        <w:rPr>
          <w:rFonts w:ascii="Arial" w:hAnsi="Arial" w:cs="Arial"/>
          <w:color w:val="FF3333"/>
        </w:rPr>
        <w:t>, Stokes. Nays</w:t>
      </w:r>
      <w:proofErr w:type="gramStart"/>
      <w:r>
        <w:rPr>
          <w:rFonts w:ascii="Arial" w:hAnsi="Arial" w:cs="Arial"/>
          <w:color w:val="FF3333"/>
        </w:rPr>
        <w:t>:0</w:t>
      </w:r>
      <w:proofErr w:type="gramEnd"/>
    </w:p>
    <w:p w:rsidR="00F71F80" w:rsidRDefault="00EB30C6">
      <w:pPr>
        <w:pStyle w:val="Standard"/>
        <w:spacing w:after="120" w:line="22" w:lineRule="atLeast"/>
        <w:jc w:val="both"/>
      </w:pPr>
      <w:r>
        <w:rPr>
          <w:rFonts w:ascii="Arial" w:hAnsi="Arial" w:cs="Arial"/>
        </w:rPr>
        <w:t xml:space="preserve">Jennifer </w:t>
      </w:r>
      <w:proofErr w:type="spellStart"/>
      <w:r>
        <w:rPr>
          <w:rFonts w:ascii="Arial" w:hAnsi="Arial" w:cs="Arial"/>
        </w:rPr>
        <w:t>Gorini</w:t>
      </w:r>
      <w:proofErr w:type="spellEnd"/>
      <w:r>
        <w:rPr>
          <w:rFonts w:ascii="Arial" w:hAnsi="Arial" w:cs="Arial"/>
        </w:rPr>
        <w:t xml:space="preserve">                                    </w:t>
      </w:r>
      <w:r>
        <w:rPr>
          <w:rFonts w:ascii="Arial" w:hAnsi="Arial" w:cs="Arial"/>
          <w:color w:val="FF3333"/>
        </w:rPr>
        <w:t xml:space="preserve">Abstain: </w:t>
      </w:r>
      <w:proofErr w:type="spellStart"/>
      <w:r>
        <w:rPr>
          <w:rFonts w:ascii="Arial" w:hAnsi="Arial" w:cs="Arial"/>
          <w:color w:val="FF3333"/>
        </w:rPr>
        <w:t>Boerner</w:t>
      </w:r>
      <w:proofErr w:type="spellEnd"/>
      <w:r>
        <w:rPr>
          <w:rFonts w:ascii="Arial" w:hAnsi="Arial" w:cs="Arial"/>
          <w:color w:val="FF3333"/>
        </w:rPr>
        <w:t xml:space="preserve">-Lay, Forman, </w:t>
      </w:r>
      <w:proofErr w:type="spellStart"/>
      <w:r>
        <w:rPr>
          <w:rFonts w:ascii="Arial" w:hAnsi="Arial" w:cs="Arial"/>
          <w:color w:val="FF3333"/>
        </w:rPr>
        <w:t>Nebesni</w:t>
      </w:r>
      <w:proofErr w:type="spellEnd"/>
      <w:r>
        <w:rPr>
          <w:rFonts w:ascii="Arial" w:hAnsi="Arial" w:cs="Arial"/>
          <w:color w:val="FF3333"/>
        </w:rPr>
        <w:t xml:space="preserve">, </w:t>
      </w:r>
      <w:proofErr w:type="gramStart"/>
      <w:r>
        <w:rPr>
          <w:rFonts w:ascii="Arial" w:hAnsi="Arial" w:cs="Arial"/>
          <w:color w:val="FF3333"/>
        </w:rPr>
        <w:t>Penney</w:t>
      </w:r>
      <w:proofErr w:type="gramEnd"/>
      <w:r>
        <w:rPr>
          <w:rFonts w:ascii="Arial" w:hAnsi="Arial" w:cs="Arial"/>
          <w:color w:val="FF3333"/>
        </w:rPr>
        <w:t>.</w:t>
      </w:r>
    </w:p>
    <w:sectPr w:rsidR="00F71F8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30C6">
      <w:r>
        <w:separator/>
      </w:r>
    </w:p>
  </w:endnote>
  <w:endnote w:type="continuationSeparator" w:id="0">
    <w:p w:rsidR="00000000" w:rsidRDefault="00EB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30C6">
      <w:r>
        <w:rPr>
          <w:color w:val="000000"/>
        </w:rPr>
        <w:separator/>
      </w:r>
    </w:p>
  </w:footnote>
  <w:footnote w:type="continuationSeparator" w:id="0">
    <w:p w:rsidR="00000000" w:rsidRDefault="00EB3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C9D"/>
    <w:multiLevelType w:val="multilevel"/>
    <w:tmpl w:val="CCC4FC7E"/>
    <w:styleLink w:val="WWNum2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86A5F"/>
    <w:multiLevelType w:val="multilevel"/>
    <w:tmpl w:val="F96AE6CE"/>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61170D9"/>
    <w:multiLevelType w:val="multilevel"/>
    <w:tmpl w:val="0C16FDCA"/>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9257200"/>
    <w:multiLevelType w:val="multilevel"/>
    <w:tmpl w:val="53AC7F9C"/>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BAD1A6B"/>
    <w:multiLevelType w:val="multilevel"/>
    <w:tmpl w:val="6FF2F5D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C862708"/>
    <w:multiLevelType w:val="multilevel"/>
    <w:tmpl w:val="4732BF8E"/>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0512A8D"/>
    <w:multiLevelType w:val="multilevel"/>
    <w:tmpl w:val="1F7C3C10"/>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46B6EB2"/>
    <w:multiLevelType w:val="multilevel"/>
    <w:tmpl w:val="EDB25ED6"/>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7C80C31"/>
    <w:multiLevelType w:val="multilevel"/>
    <w:tmpl w:val="F0EC3AFC"/>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9F32C88"/>
    <w:multiLevelType w:val="multilevel"/>
    <w:tmpl w:val="4C5A9EC8"/>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EFE36F2"/>
    <w:multiLevelType w:val="multilevel"/>
    <w:tmpl w:val="51BAA556"/>
    <w:styleLink w:val="WWNum28"/>
    <w:lvl w:ilvl="0">
      <w:numFmt w:val="bullet"/>
      <w:lvlText w:val=""/>
      <w:lvlJc w:val="left"/>
      <w:rPr>
        <w:rFonts w:ascii="Symbol" w:eastAsia="Calibri"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1FF357D1"/>
    <w:multiLevelType w:val="multilevel"/>
    <w:tmpl w:val="65C834F6"/>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0AA51F5"/>
    <w:multiLevelType w:val="multilevel"/>
    <w:tmpl w:val="E17E2B30"/>
    <w:styleLink w:val="WWNum16"/>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26B1DA1"/>
    <w:multiLevelType w:val="multilevel"/>
    <w:tmpl w:val="CB2044E8"/>
    <w:styleLink w:val="WWNum5"/>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8074D04"/>
    <w:multiLevelType w:val="multilevel"/>
    <w:tmpl w:val="B90C7E78"/>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87C4E54"/>
    <w:multiLevelType w:val="multilevel"/>
    <w:tmpl w:val="559E2562"/>
    <w:styleLink w:val="WWNum1"/>
    <w:lvl w:ilvl="0">
      <w:numFmt w:val="bullet"/>
      <w:lvlText w:val=""/>
      <w:lvlJc w:val="left"/>
      <w:rPr>
        <w:rFonts w:ascii="Symbol" w:eastAsia="Calibri"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1E85C65"/>
    <w:multiLevelType w:val="multilevel"/>
    <w:tmpl w:val="998AE3E6"/>
    <w:styleLink w:val="WWNum21"/>
    <w:lvl w:ilvl="0">
      <w:numFmt w:val="bullet"/>
      <w:lvlText w:val=""/>
      <w:lvlJc w:val="left"/>
      <w:rPr>
        <w:rFonts w:ascii="Symbol" w:eastAsia="Calibri"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924512B"/>
    <w:multiLevelType w:val="multilevel"/>
    <w:tmpl w:val="6BFC184A"/>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B783A88"/>
    <w:multiLevelType w:val="multilevel"/>
    <w:tmpl w:val="83D64BEE"/>
    <w:styleLink w:val="WWNum27"/>
    <w:lvl w:ilvl="0">
      <w:numFmt w:val="bullet"/>
      <w:lvlText w:val=""/>
      <w:lvlJc w:val="left"/>
      <w:rPr>
        <w:rFonts w:ascii="Symbol" w:eastAsia="Calibri"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3EAB7311"/>
    <w:multiLevelType w:val="multilevel"/>
    <w:tmpl w:val="2EA03308"/>
    <w:styleLink w:val="WWNum2"/>
    <w:lvl w:ilvl="0">
      <w:numFmt w:val="bullet"/>
      <w:lvlText w:val=""/>
      <w:lvlJc w:val="left"/>
      <w:rPr>
        <w:rFonts w:ascii="Symbol" w:eastAsia="Calibri"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47EF6B12"/>
    <w:multiLevelType w:val="multilevel"/>
    <w:tmpl w:val="E46C97C6"/>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58D77847"/>
    <w:multiLevelType w:val="multilevel"/>
    <w:tmpl w:val="FBA6AFD0"/>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5C6144D3"/>
    <w:multiLevelType w:val="multilevel"/>
    <w:tmpl w:val="505EAE6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65FC3216"/>
    <w:multiLevelType w:val="multilevel"/>
    <w:tmpl w:val="49F23ABE"/>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660352A2"/>
    <w:multiLevelType w:val="multilevel"/>
    <w:tmpl w:val="8B4424C0"/>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69CF0226"/>
    <w:multiLevelType w:val="multilevel"/>
    <w:tmpl w:val="1C729562"/>
    <w:styleLink w:val="WWNum20"/>
    <w:lvl w:ilvl="0">
      <w:numFmt w:val="bullet"/>
      <w:lvlText w:val=""/>
      <w:lvlJc w:val="left"/>
      <w:rPr>
        <w:rFonts w:ascii="Symbol" w:eastAsia="Calibri"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73C11010"/>
    <w:multiLevelType w:val="multilevel"/>
    <w:tmpl w:val="F118E4E2"/>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7D2C5338"/>
    <w:multiLevelType w:val="multilevel"/>
    <w:tmpl w:val="A7FE386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5"/>
  </w:num>
  <w:num w:numId="2">
    <w:abstractNumId w:val="19"/>
  </w:num>
  <w:num w:numId="3">
    <w:abstractNumId w:val="2"/>
  </w:num>
  <w:num w:numId="4">
    <w:abstractNumId w:val="24"/>
  </w:num>
  <w:num w:numId="5">
    <w:abstractNumId w:val="13"/>
  </w:num>
  <w:num w:numId="6">
    <w:abstractNumId w:val="1"/>
  </w:num>
  <w:num w:numId="7">
    <w:abstractNumId w:val="3"/>
  </w:num>
  <w:num w:numId="8">
    <w:abstractNumId w:val="4"/>
  </w:num>
  <w:num w:numId="9">
    <w:abstractNumId w:val="26"/>
  </w:num>
  <w:num w:numId="10">
    <w:abstractNumId w:val="11"/>
  </w:num>
  <w:num w:numId="11">
    <w:abstractNumId w:val="6"/>
  </w:num>
  <w:num w:numId="12">
    <w:abstractNumId w:val="22"/>
  </w:num>
  <w:num w:numId="13">
    <w:abstractNumId w:val="20"/>
  </w:num>
  <w:num w:numId="14">
    <w:abstractNumId w:val="5"/>
  </w:num>
  <w:num w:numId="15">
    <w:abstractNumId w:val="14"/>
  </w:num>
  <w:num w:numId="16">
    <w:abstractNumId w:val="12"/>
  </w:num>
  <w:num w:numId="17">
    <w:abstractNumId w:val="8"/>
  </w:num>
  <w:num w:numId="18">
    <w:abstractNumId w:val="7"/>
  </w:num>
  <w:num w:numId="19">
    <w:abstractNumId w:val="23"/>
  </w:num>
  <w:num w:numId="20">
    <w:abstractNumId w:val="25"/>
  </w:num>
  <w:num w:numId="21">
    <w:abstractNumId w:val="16"/>
  </w:num>
  <w:num w:numId="22">
    <w:abstractNumId w:val="21"/>
  </w:num>
  <w:num w:numId="23">
    <w:abstractNumId w:val="17"/>
  </w:num>
  <w:num w:numId="24">
    <w:abstractNumId w:val="9"/>
  </w:num>
  <w:num w:numId="25">
    <w:abstractNumId w:val="0"/>
  </w:num>
  <w:num w:numId="26">
    <w:abstractNumId w:val="27"/>
  </w:num>
  <w:num w:numId="27">
    <w:abstractNumId w:val="18"/>
  </w:num>
  <w:num w:numId="28">
    <w:abstractNumId w:val="10"/>
  </w:num>
  <w:num w:numId="29">
    <w:abstractNumId w:val="18"/>
    <w:lvlOverride w:ilvl="0"/>
  </w:num>
  <w:num w:numId="30">
    <w:abstractNumId w:val="1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F71F80"/>
    <w:rsid w:val="00EB30C6"/>
    <w:rsid w:val="00F7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sz w:val="22"/>
      <w:szCs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styleId="NoSpacing">
    <w:name w:val="No Spacing"/>
    <w:pPr>
      <w:widowControl/>
    </w:pPr>
    <w:rPr>
      <w:sz w:val="22"/>
      <w:szCs w:val="22"/>
    </w:rPr>
  </w:style>
  <w:style w:type="character" w:customStyle="1" w:styleId="Internetlink">
    <w:name w:val="Internet link"/>
    <w:rPr>
      <w:color w:val="0000FF"/>
      <w:u w:val="single"/>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b/>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sz w:val="22"/>
      <w:szCs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styleId="NoSpacing">
    <w:name w:val="No Spacing"/>
    <w:pPr>
      <w:widowControl/>
    </w:pPr>
    <w:rPr>
      <w:sz w:val="22"/>
      <w:szCs w:val="22"/>
    </w:rPr>
  </w:style>
  <w:style w:type="character" w:customStyle="1" w:styleId="Internetlink">
    <w:name w:val="Internet link"/>
    <w:rPr>
      <w:color w:val="0000FF"/>
      <w:u w:val="single"/>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b/>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Gorini, Jennifer</dc:creator>
  <cp:lastModifiedBy>Kathy Froetscher</cp:lastModifiedBy>
  <cp:revision>1</cp:revision>
  <dcterms:created xsi:type="dcterms:W3CDTF">2016-11-17T00:06:00Z</dcterms:created>
  <dcterms:modified xsi:type="dcterms:W3CDTF">2017-01-25T13:03:00Z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Tetra Tech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